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FD2E" w14:textId="64E1BA6B" w:rsidR="00023F40" w:rsidRPr="00023F40" w:rsidRDefault="00EA2F76" w:rsidP="00023F4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Część 1: </w:t>
      </w:r>
      <w:r w:rsidR="00023F40" w:rsidRPr="00023F40">
        <w:rPr>
          <w:sz w:val="36"/>
          <w:szCs w:val="36"/>
        </w:rPr>
        <w:t>Anatomia konsumenta cyfrowego</w:t>
      </w:r>
    </w:p>
    <w:p w14:paraId="1ABE53E7" w14:textId="42B9821F" w:rsidR="00A57080" w:rsidRPr="00023F40" w:rsidRDefault="000F55B3" w:rsidP="00023F40">
      <w:pPr>
        <w:jc w:val="both"/>
        <w:rPr>
          <w:b/>
          <w:bCs/>
          <w:sz w:val="24"/>
          <w:szCs w:val="24"/>
        </w:rPr>
      </w:pPr>
      <w:r w:rsidRPr="00023F40">
        <w:rPr>
          <w:b/>
          <w:bCs/>
          <w:sz w:val="24"/>
          <w:szCs w:val="24"/>
        </w:rPr>
        <w:t>Żyjemy w stanie permanentnej rewolucji cyfrowej. W ciągu ostatnich dwóch dekad nasze zwyczaje konsumenckie, sposób konsumowania treści czy nawet formy spędzania wolnego czasu czy komunikowania się ze sobą</w:t>
      </w:r>
      <w:r w:rsidR="00EA2F76">
        <w:rPr>
          <w:b/>
          <w:bCs/>
          <w:sz w:val="24"/>
          <w:szCs w:val="24"/>
        </w:rPr>
        <w:t>,</w:t>
      </w:r>
      <w:r w:rsidRPr="00023F40">
        <w:rPr>
          <w:b/>
          <w:bCs/>
          <w:sz w:val="24"/>
          <w:szCs w:val="24"/>
        </w:rPr>
        <w:t xml:space="preserve"> ulegały błyskawicznym zmianom. Nie był to jednak typowy proces ewolucyjny – raczej przeskakiwanie od rewolucji do rewolucji. Upowszechnienie się </w:t>
      </w:r>
      <w:proofErr w:type="spellStart"/>
      <w:r w:rsidRPr="00023F40">
        <w:rPr>
          <w:b/>
          <w:bCs/>
          <w:sz w:val="24"/>
          <w:szCs w:val="24"/>
        </w:rPr>
        <w:t>internetu</w:t>
      </w:r>
      <w:proofErr w:type="spellEnd"/>
      <w:r w:rsidRPr="00023F40">
        <w:rPr>
          <w:b/>
          <w:bCs/>
          <w:sz w:val="24"/>
          <w:szCs w:val="24"/>
        </w:rPr>
        <w:t xml:space="preserve">, pierwsza fora dyskusyjne, polskie portale społecznościowe takie jak Grono czy Nasza Klasa, wejście na rynek zagranicznych gigantów jak Facebook i Google, rozwój e-commerce, kolejne media społecznościowe, podcasty, odejście od treści pisanych na rzecz nagrań, bezpieczne portfele elektroniczne, nowoczesne systemy płatności, crowdfunding a teraz </w:t>
      </w:r>
      <w:proofErr w:type="spellStart"/>
      <w:r w:rsidRPr="00023F40">
        <w:rPr>
          <w:b/>
          <w:bCs/>
          <w:sz w:val="24"/>
          <w:szCs w:val="24"/>
        </w:rPr>
        <w:t>metaverse</w:t>
      </w:r>
      <w:proofErr w:type="spellEnd"/>
      <w:r w:rsidRPr="00023F40">
        <w:rPr>
          <w:b/>
          <w:bCs/>
          <w:sz w:val="24"/>
          <w:szCs w:val="24"/>
        </w:rPr>
        <w:t xml:space="preserve"> – każda z tych nowości zmieniała sposób, w jaki zachowujemy się w Sieci. </w:t>
      </w:r>
    </w:p>
    <w:p w14:paraId="09F41934" w14:textId="4D2F1E65" w:rsidR="00FB33A1" w:rsidRPr="00023F40" w:rsidRDefault="00EA2F76" w:rsidP="00FB3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Smartney często zastanawiamy się nad tym, kim są i jak myślą internauci. Zbudowaliśmy przecież biznes w 100% cyfrowy, więc to właśnie </w:t>
      </w:r>
      <w:r w:rsidR="00FB33A1">
        <w:rPr>
          <w:sz w:val="24"/>
          <w:szCs w:val="24"/>
        </w:rPr>
        <w:t>oni</w:t>
      </w:r>
      <w:r>
        <w:rPr>
          <w:sz w:val="24"/>
          <w:szCs w:val="24"/>
        </w:rPr>
        <w:t xml:space="preserve"> są naszymi </w:t>
      </w:r>
      <w:r w:rsidR="00FB33A1">
        <w:rPr>
          <w:sz w:val="24"/>
          <w:szCs w:val="24"/>
        </w:rPr>
        <w:t xml:space="preserve">potencjalnymi </w:t>
      </w:r>
      <w:r>
        <w:rPr>
          <w:sz w:val="24"/>
          <w:szCs w:val="24"/>
        </w:rPr>
        <w:t xml:space="preserve">Klientami. </w:t>
      </w:r>
      <w:r w:rsidR="00FB33A1">
        <w:rPr>
          <w:sz w:val="24"/>
          <w:szCs w:val="24"/>
        </w:rPr>
        <w:t>Obserwując ich zachowania wiemy, że zależy im na czasie. Oczekują, że finanse będą proste, zrozumiałe i dostępne od ręki. Bez papierków, stania w kolejkach, proszenia kadr o zaświadczenia czy oczekiwania na rozpatrzenie wniosków. Jednak regularne badanie zmieniających się postaw konsumenckich jest szczególnie ważne, by móc niezmiennie dostarczać produktów i rozwiązań odpowiadających na realne potrzeby Klientów. W najnowszej edycji takiego badania, poszerzyliśmy jego zakres – a część wyników jest na tyle interesujących, że chcielibyśmy się nimi podzielić.</w:t>
      </w:r>
    </w:p>
    <w:p w14:paraId="6A11BAEE" w14:textId="00B35559" w:rsidR="000F55B3" w:rsidRPr="00023F40" w:rsidRDefault="00547075" w:rsidP="00023F40">
      <w:pPr>
        <w:jc w:val="both"/>
        <w:rPr>
          <w:sz w:val="24"/>
          <w:szCs w:val="24"/>
        </w:rPr>
      </w:pPr>
      <w:r w:rsidRPr="00023F40">
        <w:rPr>
          <w:sz w:val="24"/>
          <w:szCs w:val="24"/>
        </w:rPr>
        <w:t>Badanie</w:t>
      </w:r>
      <w:r w:rsidR="00FB33A1">
        <w:rPr>
          <w:sz w:val="24"/>
          <w:szCs w:val="24"/>
        </w:rPr>
        <w:t xml:space="preserve"> </w:t>
      </w:r>
      <w:r w:rsidRPr="00023F40">
        <w:rPr>
          <w:sz w:val="24"/>
          <w:szCs w:val="24"/>
        </w:rPr>
        <w:t>przeprowadziliśmy pod koniec 2022 roku wspólnie z Domem Badawczym Maison</w:t>
      </w:r>
      <w:r w:rsidR="00C6788C">
        <w:rPr>
          <w:sz w:val="24"/>
          <w:szCs w:val="24"/>
        </w:rPr>
        <w:t xml:space="preserve"> &amp; Partners</w:t>
      </w:r>
      <w:r w:rsidR="00FB33A1">
        <w:rPr>
          <w:sz w:val="24"/>
          <w:szCs w:val="24"/>
        </w:rPr>
        <w:t>. Na końcu zamieszczamy skróconą informację na temat doboru próby badawczej.</w:t>
      </w:r>
    </w:p>
    <w:p w14:paraId="33212B1C" w14:textId="174DD4F0" w:rsidR="0016091B" w:rsidRPr="00FB33A1" w:rsidRDefault="008F2F56" w:rsidP="00023F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 POLACY KONSUMUJĄ INTERNET?</w:t>
      </w:r>
    </w:p>
    <w:p w14:paraId="63D4986A" w14:textId="37705CCB" w:rsidR="006021FF" w:rsidRPr="00FB33A1" w:rsidRDefault="00FB33A1" w:rsidP="00023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 </w:t>
      </w:r>
      <w:r w:rsidR="00C6788C">
        <w:rPr>
          <w:sz w:val="24"/>
          <w:szCs w:val="24"/>
        </w:rPr>
        <w:t xml:space="preserve">połowa </w:t>
      </w:r>
      <w:r w:rsidR="002D77DD" w:rsidRPr="00FB33A1">
        <w:rPr>
          <w:sz w:val="24"/>
          <w:szCs w:val="24"/>
        </w:rPr>
        <w:t>Polaków</w:t>
      </w:r>
      <w:r w:rsidR="006021FF" w:rsidRPr="006021FF">
        <w:rPr>
          <w:sz w:val="24"/>
          <w:szCs w:val="24"/>
        </w:rPr>
        <w:t xml:space="preserve"> (57%) spędza w </w:t>
      </w:r>
      <w:r w:rsidRPr="006021FF">
        <w:rPr>
          <w:sz w:val="24"/>
          <w:szCs w:val="24"/>
        </w:rPr>
        <w:t>Internecie</w:t>
      </w:r>
      <w:r w:rsidR="006021FF" w:rsidRPr="006021FF">
        <w:rPr>
          <w:sz w:val="24"/>
          <w:szCs w:val="24"/>
        </w:rPr>
        <w:t xml:space="preserve"> średnio 2-4 godzin</w:t>
      </w:r>
      <w:r w:rsidR="00C6788C">
        <w:rPr>
          <w:sz w:val="24"/>
          <w:szCs w:val="24"/>
        </w:rPr>
        <w:t>y</w:t>
      </w:r>
      <w:r w:rsidR="006021FF" w:rsidRPr="006021FF">
        <w:rPr>
          <w:sz w:val="24"/>
          <w:szCs w:val="24"/>
        </w:rPr>
        <w:t xml:space="preserve"> dziennie. Młodzi (osoby do 34 r.ż.) poświęcają na to jednak więcej czasu niż starsi. </w:t>
      </w:r>
    </w:p>
    <w:p w14:paraId="3FF32FC6" w14:textId="4A68D26F" w:rsidR="009E2B82" w:rsidRPr="00023F40" w:rsidRDefault="006021FF" w:rsidP="00023F40">
      <w:pPr>
        <w:jc w:val="both"/>
        <w:rPr>
          <w:sz w:val="24"/>
          <w:szCs w:val="24"/>
        </w:rPr>
      </w:pPr>
      <w:r w:rsidRPr="006021FF">
        <w:rPr>
          <w:sz w:val="24"/>
          <w:szCs w:val="24"/>
        </w:rPr>
        <w:t xml:space="preserve">Kobiety i mężczyźni są obecni w sieci w podobnym stopniu. Na ilość czasu poświęcanego w skali dnia na korzystanie z </w:t>
      </w:r>
      <w:proofErr w:type="spellStart"/>
      <w:r w:rsidRPr="006021FF">
        <w:rPr>
          <w:sz w:val="24"/>
          <w:szCs w:val="24"/>
        </w:rPr>
        <w:t>internetu</w:t>
      </w:r>
      <w:proofErr w:type="spellEnd"/>
      <w:r w:rsidRPr="006021FF">
        <w:rPr>
          <w:sz w:val="24"/>
          <w:szCs w:val="24"/>
        </w:rPr>
        <w:t>, wpływa jednak miejsce zamieszkania – co może być poniekąd związane ze stanem infrastruktury w naszym kraju.  Mieszkańcy wsi częściej niż mieszkańcy wielkich miast, bywają offline</w:t>
      </w:r>
      <w:r w:rsidRPr="006021FF">
        <w:rPr>
          <w:b/>
          <w:bCs/>
          <w:sz w:val="24"/>
          <w:szCs w:val="24"/>
        </w:rPr>
        <w:t xml:space="preserve"> </w:t>
      </w:r>
      <w:r w:rsidRPr="006021FF">
        <w:rPr>
          <w:sz w:val="24"/>
          <w:szCs w:val="24"/>
        </w:rPr>
        <w:t xml:space="preserve">(17% mieszkańców wsi vs. 6% mieszkańców małych miast i 9% mieszkańców wielkich miast korzysta z </w:t>
      </w:r>
      <w:proofErr w:type="spellStart"/>
      <w:r w:rsidRPr="006021FF">
        <w:rPr>
          <w:sz w:val="24"/>
          <w:szCs w:val="24"/>
        </w:rPr>
        <w:t>internetu</w:t>
      </w:r>
      <w:proofErr w:type="spellEnd"/>
      <w:r w:rsidRPr="006021FF">
        <w:rPr>
          <w:sz w:val="24"/>
          <w:szCs w:val="24"/>
        </w:rPr>
        <w:t xml:space="preserve"> około godziny dziennie lub mniej; 6% mieszkańców wsi vs. 15% mieszkańców wielkich miast korzysta z </w:t>
      </w:r>
      <w:proofErr w:type="spellStart"/>
      <w:r w:rsidRPr="006021FF">
        <w:rPr>
          <w:sz w:val="24"/>
          <w:szCs w:val="24"/>
        </w:rPr>
        <w:t>internetu</w:t>
      </w:r>
      <w:proofErr w:type="spellEnd"/>
      <w:r w:rsidRPr="006021FF">
        <w:rPr>
          <w:sz w:val="24"/>
          <w:szCs w:val="24"/>
        </w:rPr>
        <w:t xml:space="preserve"> 8 godzin i więcej w skali dnia). </w:t>
      </w:r>
    </w:p>
    <w:p w14:paraId="10F34023" w14:textId="58EE0131" w:rsidR="003D6D56" w:rsidRPr="00023F40" w:rsidRDefault="002D77DD" w:rsidP="00023F40">
      <w:pPr>
        <w:jc w:val="both"/>
        <w:rPr>
          <w:sz w:val="24"/>
          <w:szCs w:val="24"/>
        </w:rPr>
      </w:pPr>
      <w:r w:rsidRPr="00023F40">
        <w:rPr>
          <w:sz w:val="24"/>
          <w:szCs w:val="24"/>
        </w:rPr>
        <w:t xml:space="preserve">Nie zaskakuje, że młodsi badani spędzają w </w:t>
      </w:r>
      <w:proofErr w:type="spellStart"/>
      <w:r w:rsidRPr="00023F40">
        <w:rPr>
          <w:sz w:val="24"/>
          <w:szCs w:val="24"/>
        </w:rPr>
        <w:t>internecie</w:t>
      </w:r>
      <w:proofErr w:type="spellEnd"/>
      <w:r w:rsidRPr="00023F40">
        <w:rPr>
          <w:sz w:val="24"/>
          <w:szCs w:val="24"/>
        </w:rPr>
        <w:t xml:space="preserve"> więcej czasu. Zdziwienie może jednak budzić średni czas, w którym Polacy przebywają online. </w:t>
      </w:r>
      <w:r w:rsidR="00C6788C">
        <w:rPr>
          <w:sz w:val="24"/>
          <w:szCs w:val="24"/>
        </w:rPr>
        <w:t>To niemal dwukrotny wzrost od 2018 roku.</w:t>
      </w:r>
      <w:r w:rsidRPr="00023F40">
        <w:rPr>
          <w:sz w:val="24"/>
          <w:szCs w:val="24"/>
        </w:rPr>
        <w:t xml:space="preserve"> Zmiany </w:t>
      </w:r>
      <w:r w:rsidR="00C6788C">
        <w:rPr>
          <w:sz w:val="24"/>
          <w:szCs w:val="24"/>
        </w:rPr>
        <w:t xml:space="preserve">te </w:t>
      </w:r>
      <w:r w:rsidRPr="00023F40">
        <w:rPr>
          <w:sz w:val="24"/>
          <w:szCs w:val="24"/>
        </w:rPr>
        <w:t xml:space="preserve">mogą </w:t>
      </w:r>
      <w:r w:rsidR="00C6788C" w:rsidRPr="00023F40">
        <w:rPr>
          <w:sz w:val="24"/>
          <w:szCs w:val="24"/>
        </w:rPr>
        <w:t>wynikać</w:t>
      </w:r>
      <w:r w:rsidRPr="00023F40">
        <w:rPr>
          <w:sz w:val="24"/>
          <w:szCs w:val="24"/>
        </w:rPr>
        <w:t xml:space="preserve"> z przenoszenia do sieci kolejnych obszarów </w:t>
      </w:r>
      <w:r w:rsidR="00C6788C">
        <w:rPr>
          <w:sz w:val="24"/>
          <w:szCs w:val="24"/>
        </w:rPr>
        <w:t xml:space="preserve">codziennego </w:t>
      </w:r>
      <w:r w:rsidRPr="00023F40">
        <w:rPr>
          <w:sz w:val="24"/>
          <w:szCs w:val="24"/>
        </w:rPr>
        <w:t>funkcjonowania</w:t>
      </w:r>
      <w:r w:rsidR="00C6788C">
        <w:rPr>
          <w:sz w:val="24"/>
          <w:szCs w:val="24"/>
        </w:rPr>
        <w:t>. Jednym z nich są zakupy. Upowszechnienie aplikacji zakupowych i rynku e-</w:t>
      </w:r>
      <w:proofErr w:type="spellStart"/>
      <w:r w:rsidR="00C6788C">
        <w:rPr>
          <w:sz w:val="24"/>
          <w:szCs w:val="24"/>
        </w:rPr>
        <w:t>convenience</w:t>
      </w:r>
      <w:proofErr w:type="spellEnd"/>
      <w:r w:rsidR="00C6788C">
        <w:rPr>
          <w:sz w:val="24"/>
          <w:szCs w:val="24"/>
        </w:rPr>
        <w:t xml:space="preserve">, oraz ustawowe uregulowanie czasu na zwrot zakupionych towarów umożliwiło całkowite przeniesienie tej czynności do sieci. Jednocześnie obserwujemy koniec popularnej jeszcze dekadę temu turystyki sklepowej – podczas której to Klienci odwiedzali fizyczne sklepy, by móc obejrzeć czy przymierzyć interesujące ich produkty, a zakupu dokonywali online w </w:t>
      </w:r>
      <w:r w:rsidR="00C6788C">
        <w:rPr>
          <w:sz w:val="24"/>
          <w:szCs w:val="24"/>
        </w:rPr>
        <w:lastRenderedPageBreak/>
        <w:t xml:space="preserve">miejscu, gdzie cena była najatrakcyjniejsza. Szybki rozwój e-commerce </w:t>
      </w:r>
      <w:r w:rsidR="008F2F56">
        <w:rPr>
          <w:sz w:val="24"/>
          <w:szCs w:val="24"/>
        </w:rPr>
        <w:t>doprowadził</w:t>
      </w:r>
      <w:r w:rsidR="00C6788C">
        <w:rPr>
          <w:sz w:val="24"/>
          <w:szCs w:val="24"/>
        </w:rPr>
        <w:t xml:space="preserve"> do wykształcenia się nowego zjawiska w handlu, polegającego na kupnie wszystkich potencjalnie interesujących artykułów (zazwyczaj odraczając finansowanie) z zamiarem dokonania finalnego wyboru w zaciszu domowym, oraz odesłania pozostałych towarów z powrotem do sprzedawcy.</w:t>
      </w:r>
    </w:p>
    <w:p w14:paraId="3C72EFF4" w14:textId="16C8BDA3" w:rsidR="006021FF" w:rsidRPr="00C6788C" w:rsidRDefault="00C6788C" w:rsidP="00023F40">
      <w:pPr>
        <w:jc w:val="both"/>
        <w:rPr>
          <w:sz w:val="24"/>
          <w:szCs w:val="24"/>
        </w:rPr>
      </w:pPr>
      <w:r w:rsidRPr="00C6788C">
        <w:rPr>
          <w:sz w:val="24"/>
          <w:szCs w:val="24"/>
        </w:rPr>
        <w:t>I</w:t>
      </w:r>
      <w:r w:rsidR="006021FF" w:rsidRPr="006021FF">
        <w:rPr>
          <w:sz w:val="24"/>
          <w:szCs w:val="24"/>
        </w:rPr>
        <w:t xml:space="preserve">lość czasu spędzanego dziennie w sieci, istotnie statystycznie, koreluje z subiektywną samooceną zadowolenia z życia – im większe zadowolenie z życia, tym Polacy mniej czasu spędzają w sieci. Należy jednak pamiętać, że w przypadku korelacji nie wiadomo, jaka jest przyczyna danego zjawiska – czy mniej czasu spędzanego w sieci powoduje większe zadowolenie z życia, czy odwrotnie – osoby subiektywnie bardziej zadowolone z życia, dłużej pozostają offline. </w:t>
      </w:r>
    </w:p>
    <w:p w14:paraId="0135365F" w14:textId="1E99A66C" w:rsidR="00E357BE" w:rsidRDefault="00C6788C" w:rsidP="00E357BE">
      <w:pPr>
        <w:jc w:val="both"/>
        <w:rPr>
          <w:sz w:val="24"/>
          <w:szCs w:val="24"/>
        </w:rPr>
      </w:pPr>
      <w:r>
        <w:rPr>
          <w:sz w:val="24"/>
          <w:szCs w:val="24"/>
        </w:rPr>
        <w:t>Poszukiwanie źródła tej korelacji nie będzie łatwe</w:t>
      </w:r>
      <w:r w:rsidR="003D6D56" w:rsidRPr="00023F40">
        <w:rPr>
          <w:sz w:val="24"/>
          <w:szCs w:val="24"/>
        </w:rPr>
        <w:t xml:space="preserve">. Już od połowy XX wieku przypisywano </w:t>
      </w:r>
      <w:r>
        <w:rPr>
          <w:sz w:val="24"/>
          <w:szCs w:val="24"/>
        </w:rPr>
        <w:t>mediom</w:t>
      </w:r>
      <w:r w:rsidR="003D6D56" w:rsidRPr="00023F40">
        <w:rPr>
          <w:sz w:val="24"/>
          <w:szCs w:val="24"/>
        </w:rPr>
        <w:t xml:space="preserve"> wpływ na </w:t>
      </w:r>
      <w:r w:rsidRPr="00023F40">
        <w:rPr>
          <w:sz w:val="24"/>
          <w:szCs w:val="24"/>
        </w:rPr>
        <w:t>niezadowolenie</w:t>
      </w:r>
      <w:r w:rsidR="003D6D56" w:rsidRPr="00023F40">
        <w:rPr>
          <w:sz w:val="24"/>
          <w:szCs w:val="24"/>
        </w:rPr>
        <w:t xml:space="preserve"> z życia. </w:t>
      </w:r>
      <w:r w:rsidRPr="00023F40">
        <w:rPr>
          <w:sz w:val="24"/>
          <w:szCs w:val="24"/>
        </w:rPr>
        <w:t>Upraszczając</w:t>
      </w:r>
      <w:r w:rsidR="003D6D56" w:rsidRPr="00023F40">
        <w:rPr>
          <w:sz w:val="24"/>
          <w:szCs w:val="24"/>
        </w:rPr>
        <w:t xml:space="preserve">, im większe przeładowanie informacyjne, tym większe poczucie stresu i </w:t>
      </w:r>
      <w:r>
        <w:rPr>
          <w:sz w:val="24"/>
          <w:szCs w:val="24"/>
        </w:rPr>
        <w:t xml:space="preserve">subiektywnej </w:t>
      </w:r>
      <w:r w:rsidR="003D6D56" w:rsidRPr="00023F40">
        <w:rPr>
          <w:sz w:val="24"/>
          <w:szCs w:val="24"/>
        </w:rPr>
        <w:t xml:space="preserve">nieszczęśliwości. </w:t>
      </w:r>
      <w:r>
        <w:rPr>
          <w:sz w:val="24"/>
          <w:szCs w:val="24"/>
        </w:rPr>
        <w:t xml:space="preserve">Badania na ten temat prowadzono jeszcze w erze radia, prasy i telewizji – dzisiaj mierzymy się z nieporównywalnie większą ilością bodźców, serwowanych podczas konsumpcji treści. Kontakt z treścią nie wymaga świadomego wysiłku – jakim był np. wybór, zakup i znalezienie miejsca do przeczytania gazety, czy poczekanie do godziny, o której emitowano konkretny program </w:t>
      </w:r>
      <w:r w:rsidR="00E357B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357BE">
        <w:rPr>
          <w:sz w:val="24"/>
          <w:szCs w:val="24"/>
        </w:rPr>
        <w:t xml:space="preserve">różnego rodzaju treści mieszają się we współczesnym </w:t>
      </w:r>
      <w:proofErr w:type="spellStart"/>
      <w:r w:rsidR="00E357BE">
        <w:rPr>
          <w:sz w:val="24"/>
          <w:szCs w:val="24"/>
        </w:rPr>
        <w:t>internecie</w:t>
      </w:r>
      <w:proofErr w:type="spellEnd"/>
      <w:r w:rsidR="00E357BE">
        <w:rPr>
          <w:sz w:val="24"/>
          <w:szCs w:val="24"/>
        </w:rPr>
        <w:t xml:space="preserve"> w dostępny w każdym momencie konglomerat informacji – od tych przydatnych, poprzez spam, reklamy, grafiki czy przypadkowe wiadomości. </w:t>
      </w:r>
    </w:p>
    <w:p w14:paraId="3619A0CF" w14:textId="73D7C8AE" w:rsidR="00DC2728" w:rsidRDefault="00512BC3" w:rsidP="00DC2728">
      <w:pPr>
        <w:jc w:val="both"/>
        <w:rPr>
          <w:sz w:val="24"/>
          <w:szCs w:val="24"/>
        </w:rPr>
      </w:pPr>
      <w:proofErr w:type="spellStart"/>
      <w:r w:rsidRPr="00023F40">
        <w:rPr>
          <w:sz w:val="24"/>
          <w:szCs w:val="24"/>
        </w:rPr>
        <w:t>Tapscott</w:t>
      </w:r>
      <w:proofErr w:type="spellEnd"/>
      <w:r w:rsidRPr="00023F40">
        <w:rPr>
          <w:sz w:val="24"/>
          <w:szCs w:val="24"/>
        </w:rPr>
        <w:t xml:space="preserve"> i </w:t>
      </w:r>
      <w:proofErr w:type="spellStart"/>
      <w:r w:rsidRPr="00023F40">
        <w:rPr>
          <w:sz w:val="24"/>
          <w:szCs w:val="24"/>
        </w:rPr>
        <w:t>Goban</w:t>
      </w:r>
      <w:proofErr w:type="spellEnd"/>
      <w:r w:rsidRPr="00023F40">
        <w:rPr>
          <w:sz w:val="24"/>
          <w:szCs w:val="24"/>
        </w:rPr>
        <w:t xml:space="preserve">-Klas wskazywali w swoich pracach prawie dwie dekady temu, że więzi budowane w cyberprzestrzeni są o wiele luźniejsze od tych, zawiązywanych </w:t>
      </w:r>
      <w:r w:rsidR="00E357BE">
        <w:rPr>
          <w:sz w:val="24"/>
          <w:szCs w:val="24"/>
        </w:rPr>
        <w:t>fizycznie</w:t>
      </w:r>
      <w:r w:rsidRPr="00023F40">
        <w:rPr>
          <w:sz w:val="24"/>
          <w:szCs w:val="24"/>
        </w:rPr>
        <w:t xml:space="preserve">. </w:t>
      </w:r>
      <w:r w:rsidR="00E357BE">
        <w:rPr>
          <w:sz w:val="24"/>
          <w:szCs w:val="24"/>
        </w:rPr>
        <w:t xml:space="preserve">Technologia pozwalająca na emulację więcej niż jednego aspektu  kontaktów międzyludzkich była jednak jeszcze w powijakach. Prymitywne komunikatory internetowe, czy proste fora dyskusyjne umożliwiały wymianę informacji i poglądów (w tym celu powstał przecież </w:t>
      </w:r>
      <w:proofErr w:type="spellStart"/>
      <w:r w:rsidR="00E357BE">
        <w:rPr>
          <w:sz w:val="24"/>
          <w:szCs w:val="24"/>
        </w:rPr>
        <w:t>internet</w:t>
      </w:r>
      <w:proofErr w:type="spellEnd"/>
      <w:r w:rsidR="00E357BE">
        <w:rPr>
          <w:sz w:val="24"/>
          <w:szCs w:val="24"/>
        </w:rPr>
        <w:t>!), odrywały je jednak od mowy ciała, ekspresji czy chociażby komunikacji werbalnej</w:t>
      </w:r>
      <w:r w:rsidR="00DC2728">
        <w:rPr>
          <w:sz w:val="24"/>
          <w:szCs w:val="24"/>
        </w:rPr>
        <w:t xml:space="preserve">. Rozwój technologii szybko doprowadził do zniesienia tej niedogodności, a przyśpieszyła go z pewnością pandemia. Zmusiła nas ona do przeniesienia online nie tylko pracy, ale również znajomości, przyjaźni czy nawet zawierania nowych znajomości wyłącznie zdalnie. Rosnąca popularność </w:t>
      </w:r>
      <w:proofErr w:type="spellStart"/>
      <w:r w:rsidR="00DC2728">
        <w:rPr>
          <w:sz w:val="24"/>
          <w:szCs w:val="24"/>
        </w:rPr>
        <w:t>Teamsa</w:t>
      </w:r>
      <w:proofErr w:type="spellEnd"/>
      <w:r w:rsidR="00DC2728">
        <w:rPr>
          <w:sz w:val="24"/>
          <w:szCs w:val="24"/>
        </w:rPr>
        <w:t xml:space="preserve">, Messengera czy </w:t>
      </w:r>
      <w:proofErr w:type="spellStart"/>
      <w:r w:rsidR="00DC2728">
        <w:rPr>
          <w:sz w:val="24"/>
          <w:szCs w:val="24"/>
        </w:rPr>
        <w:t>Vibera</w:t>
      </w:r>
      <w:proofErr w:type="spellEnd"/>
      <w:r w:rsidR="00DC2728">
        <w:rPr>
          <w:sz w:val="24"/>
          <w:szCs w:val="24"/>
        </w:rPr>
        <w:t xml:space="preserve">, lub lawinowy wzrost zainteresowania </w:t>
      </w:r>
      <w:proofErr w:type="spellStart"/>
      <w:r w:rsidR="00DC2728">
        <w:rPr>
          <w:sz w:val="24"/>
          <w:szCs w:val="24"/>
        </w:rPr>
        <w:t>Tinderem</w:t>
      </w:r>
      <w:proofErr w:type="spellEnd"/>
      <w:r w:rsidR="00DC2728">
        <w:rPr>
          <w:sz w:val="24"/>
          <w:szCs w:val="24"/>
        </w:rPr>
        <w:t xml:space="preserve"> są tego najlepszym dowodem. Ogromne środki przeznaczane na rozwój </w:t>
      </w:r>
      <w:proofErr w:type="spellStart"/>
      <w:r w:rsidR="00DC2728">
        <w:rPr>
          <w:sz w:val="24"/>
          <w:szCs w:val="24"/>
        </w:rPr>
        <w:t>Metaverse</w:t>
      </w:r>
      <w:proofErr w:type="spellEnd"/>
      <w:r w:rsidR="00DC2728">
        <w:rPr>
          <w:sz w:val="24"/>
          <w:szCs w:val="24"/>
        </w:rPr>
        <w:t xml:space="preserve">, wraz z taniejącą technologią umożliwiającą na dostęp do niego pozwoliły również na kontakty wirtualne tworzonych przez nas </w:t>
      </w:r>
      <w:proofErr w:type="spellStart"/>
      <w:r w:rsidR="00DC2728">
        <w:rPr>
          <w:sz w:val="24"/>
          <w:szCs w:val="24"/>
        </w:rPr>
        <w:t>avatarów</w:t>
      </w:r>
      <w:proofErr w:type="spellEnd"/>
      <w:r w:rsidR="00DC2728">
        <w:rPr>
          <w:sz w:val="24"/>
          <w:szCs w:val="24"/>
        </w:rPr>
        <w:t xml:space="preserve"> – zapewniając kolejną namiastkę realnej bliskości. Relacje </w:t>
      </w:r>
      <w:r w:rsidR="00164858" w:rsidRPr="00023F40">
        <w:rPr>
          <w:sz w:val="24"/>
          <w:szCs w:val="24"/>
        </w:rPr>
        <w:t xml:space="preserve">jesteśmy </w:t>
      </w:r>
      <w:r w:rsidR="00DC2728">
        <w:rPr>
          <w:sz w:val="24"/>
          <w:szCs w:val="24"/>
        </w:rPr>
        <w:t xml:space="preserve">zatem </w:t>
      </w:r>
      <w:r w:rsidR="00164858" w:rsidRPr="00023F40">
        <w:rPr>
          <w:sz w:val="24"/>
          <w:szCs w:val="24"/>
        </w:rPr>
        <w:t>w stanie pielęgnować</w:t>
      </w:r>
      <w:r w:rsidR="00DC2728">
        <w:rPr>
          <w:sz w:val="24"/>
          <w:szCs w:val="24"/>
        </w:rPr>
        <w:t xml:space="preserve"> dzisiaj</w:t>
      </w:r>
      <w:r w:rsidR="00164858" w:rsidRPr="00023F40">
        <w:rPr>
          <w:sz w:val="24"/>
          <w:szCs w:val="24"/>
        </w:rPr>
        <w:t xml:space="preserve"> </w:t>
      </w:r>
      <w:r w:rsidR="00DC2728">
        <w:rPr>
          <w:sz w:val="24"/>
          <w:szCs w:val="24"/>
        </w:rPr>
        <w:t>zupełnie zdalnie i to</w:t>
      </w:r>
      <w:r w:rsidR="00164858" w:rsidRPr="00023F40">
        <w:rPr>
          <w:sz w:val="24"/>
          <w:szCs w:val="24"/>
        </w:rPr>
        <w:t xml:space="preserve"> w czasie rzeczywistym. </w:t>
      </w:r>
      <w:r w:rsidR="006A5839">
        <w:rPr>
          <w:sz w:val="24"/>
          <w:szCs w:val="24"/>
        </w:rPr>
        <w:t xml:space="preserve">Do mniejszego poczucia szczęśliwości prowadzić może zatem inna jakość możliwych kontaktów, lub większa trudność w ich nawiązywaniu. 2-4 godziny średnio spędzane w sieci przed upowszechnieniem się </w:t>
      </w:r>
      <w:proofErr w:type="spellStart"/>
      <w:r w:rsidR="006A5839">
        <w:rPr>
          <w:sz w:val="24"/>
          <w:szCs w:val="24"/>
        </w:rPr>
        <w:t>internetu</w:t>
      </w:r>
      <w:proofErr w:type="spellEnd"/>
      <w:r w:rsidR="006A5839">
        <w:rPr>
          <w:sz w:val="24"/>
          <w:szCs w:val="24"/>
        </w:rPr>
        <w:t xml:space="preserve"> mogły zostać wykorzystywane na </w:t>
      </w:r>
      <w:r w:rsidR="008F2F56">
        <w:rPr>
          <w:sz w:val="24"/>
          <w:szCs w:val="24"/>
        </w:rPr>
        <w:t xml:space="preserve">fizyczne spędzanie czasu </w:t>
      </w:r>
      <w:r w:rsidR="006A5839">
        <w:rPr>
          <w:sz w:val="24"/>
          <w:szCs w:val="24"/>
        </w:rPr>
        <w:t xml:space="preserve">ze znajomymi – być może takie kontakty były bardziej satysfakcjonujące. </w:t>
      </w:r>
    </w:p>
    <w:p w14:paraId="60001DBF" w14:textId="67407014" w:rsidR="009E2B82" w:rsidRPr="00023F40" w:rsidRDefault="00D735D5" w:rsidP="00023F40">
      <w:pPr>
        <w:jc w:val="both"/>
        <w:rPr>
          <w:sz w:val="24"/>
          <w:szCs w:val="24"/>
        </w:rPr>
      </w:pPr>
      <w:r w:rsidRPr="00023F40">
        <w:rPr>
          <w:sz w:val="24"/>
          <w:szCs w:val="24"/>
        </w:rPr>
        <w:t>Większość Polaków raczej nie subskrybuje poszczególnych kanałów / kont osób, których kontent ogląda. Bardziej skłonne do subskrybowania są osoby młode oraz introwertycy.</w:t>
      </w:r>
    </w:p>
    <w:p w14:paraId="2FFF038B" w14:textId="58C30EF3" w:rsidR="006A5839" w:rsidRDefault="00164858" w:rsidP="00023F40">
      <w:pPr>
        <w:jc w:val="both"/>
        <w:rPr>
          <w:sz w:val="24"/>
          <w:szCs w:val="24"/>
        </w:rPr>
      </w:pPr>
      <w:r w:rsidRPr="00023F40">
        <w:rPr>
          <w:sz w:val="24"/>
          <w:szCs w:val="24"/>
        </w:rPr>
        <w:lastRenderedPageBreak/>
        <w:t>To ciekaw</w:t>
      </w:r>
      <w:r w:rsidR="006A5839">
        <w:rPr>
          <w:sz w:val="24"/>
          <w:szCs w:val="24"/>
        </w:rPr>
        <w:t>a informacja</w:t>
      </w:r>
      <w:r w:rsidRPr="00023F40">
        <w:rPr>
          <w:sz w:val="24"/>
          <w:szCs w:val="24"/>
        </w:rPr>
        <w:t xml:space="preserve">. Jak się </w:t>
      </w:r>
      <w:r w:rsidR="006A5839" w:rsidRPr="00023F40">
        <w:rPr>
          <w:sz w:val="24"/>
          <w:szCs w:val="24"/>
        </w:rPr>
        <w:t>okazuje</w:t>
      </w:r>
      <w:r w:rsidRPr="00023F40">
        <w:rPr>
          <w:sz w:val="24"/>
          <w:szCs w:val="24"/>
        </w:rPr>
        <w:t xml:space="preserve">, </w:t>
      </w:r>
      <w:r w:rsidR="006A5839">
        <w:rPr>
          <w:sz w:val="24"/>
          <w:szCs w:val="24"/>
        </w:rPr>
        <w:t xml:space="preserve">konsumpcja mediów cyfrowych jest bardziej sytuacyjna, niż np. w przypadku prasy i telewizji, gdzie </w:t>
      </w:r>
      <w:r w:rsidRPr="00023F40">
        <w:rPr>
          <w:sz w:val="24"/>
          <w:szCs w:val="24"/>
        </w:rPr>
        <w:t xml:space="preserve">Polacy są wierni swoim ulubionym tytułom. Wiadomości zawsze oglądają na tym samym kanale, a jeśli kupują rano prasę, to tę, którą lubią najbardziej. W przypadku informacji czy innych treści wyszukiwanych online, źródło jest mniej istotne od samej treści. </w:t>
      </w:r>
      <w:r w:rsidR="006A5839">
        <w:rPr>
          <w:sz w:val="24"/>
          <w:szCs w:val="24"/>
        </w:rPr>
        <w:t>A póki ta odpowiada</w:t>
      </w:r>
      <w:r w:rsidRPr="00023F40">
        <w:rPr>
          <w:sz w:val="24"/>
          <w:szCs w:val="24"/>
        </w:rPr>
        <w:t xml:space="preserve"> na zadane pytania lub jest po prostu </w:t>
      </w:r>
      <w:r w:rsidR="006A5839" w:rsidRPr="00023F40">
        <w:rPr>
          <w:sz w:val="24"/>
          <w:szCs w:val="24"/>
        </w:rPr>
        <w:t>ciekawa</w:t>
      </w:r>
      <w:r w:rsidRPr="00023F40">
        <w:rPr>
          <w:sz w:val="24"/>
          <w:szCs w:val="24"/>
        </w:rPr>
        <w:t>, to sam autor czy prezenter nie jest dla internauty tak ważny -</w:t>
      </w:r>
      <w:r w:rsidR="006A5839">
        <w:rPr>
          <w:sz w:val="24"/>
          <w:szCs w:val="24"/>
        </w:rPr>
        <w:t xml:space="preserve"> </w:t>
      </w:r>
      <w:r w:rsidRPr="00023F40">
        <w:rPr>
          <w:sz w:val="24"/>
          <w:szCs w:val="24"/>
        </w:rPr>
        <w:t xml:space="preserve">a tym samym nawet ciekawie podawane treści nie oznaczają automatycznej budowy lojalności wobec twórcy i </w:t>
      </w:r>
      <w:r w:rsidR="006A5839">
        <w:rPr>
          <w:sz w:val="24"/>
          <w:szCs w:val="24"/>
        </w:rPr>
        <w:t>zasubskrybowania</w:t>
      </w:r>
      <w:r w:rsidRPr="00023F40">
        <w:rPr>
          <w:sz w:val="24"/>
          <w:szCs w:val="24"/>
        </w:rPr>
        <w:t xml:space="preserve"> jego kanału. </w:t>
      </w:r>
      <w:r w:rsidR="006A5839" w:rsidRPr="00023F40">
        <w:rPr>
          <w:sz w:val="24"/>
          <w:szCs w:val="24"/>
        </w:rPr>
        <w:t>Zwłaszcza</w:t>
      </w:r>
      <w:r w:rsidRPr="00023F40">
        <w:rPr>
          <w:sz w:val="24"/>
          <w:szCs w:val="24"/>
        </w:rPr>
        <w:t>, jeśli może się to wiązać z ryzykiem otrzymywania niechcianych wiadomości.</w:t>
      </w:r>
      <w:r w:rsidR="006A5839">
        <w:rPr>
          <w:sz w:val="24"/>
          <w:szCs w:val="24"/>
        </w:rPr>
        <w:t xml:space="preserve"> </w:t>
      </w:r>
      <w:r w:rsidR="0024021D" w:rsidRPr="00023F40">
        <w:rPr>
          <w:sz w:val="24"/>
          <w:szCs w:val="24"/>
        </w:rPr>
        <w:t>Jednocześnie odpowiedzi badanych są cenną informacją dla twórców treści</w:t>
      </w:r>
      <w:r w:rsidR="006A5839">
        <w:rPr>
          <w:sz w:val="24"/>
          <w:szCs w:val="24"/>
        </w:rPr>
        <w:t xml:space="preserve">. Poszukający informacji czy rozrywki internauci nie kierują się sympatią do konkretnych twórców, co jakością dostarczanego </w:t>
      </w:r>
      <w:proofErr w:type="spellStart"/>
      <w:r w:rsidR="006A5839">
        <w:rPr>
          <w:sz w:val="24"/>
          <w:szCs w:val="24"/>
        </w:rPr>
        <w:t>kontentu</w:t>
      </w:r>
      <w:proofErr w:type="spellEnd"/>
      <w:r w:rsidR="006A5839">
        <w:rPr>
          <w:sz w:val="24"/>
          <w:szCs w:val="24"/>
        </w:rPr>
        <w:t xml:space="preserve">. Wybiorą jego najpełniejsze, najlepsze lub najładniejsze źródło, zamiast takiego, które nie spełnia któregoś z tych wymagań, ale jest tworzone przez kogoś, kogo znają. </w:t>
      </w:r>
    </w:p>
    <w:p w14:paraId="206C2761" w14:textId="77777777" w:rsidR="006021FF" w:rsidRPr="006021FF" w:rsidRDefault="006021FF" w:rsidP="00023F40">
      <w:pPr>
        <w:jc w:val="both"/>
        <w:rPr>
          <w:sz w:val="24"/>
          <w:szCs w:val="24"/>
        </w:rPr>
      </w:pPr>
      <w:r w:rsidRPr="006021FF">
        <w:rPr>
          <w:b/>
          <w:bCs/>
          <w:sz w:val="24"/>
          <w:szCs w:val="24"/>
        </w:rPr>
        <w:t>CZEGO W SIECI POSZUKUJĄ POLACY?</w:t>
      </w:r>
    </w:p>
    <w:p w14:paraId="702F6F81" w14:textId="6102754F" w:rsidR="006021FF" w:rsidRPr="008F2F56" w:rsidRDefault="006021FF" w:rsidP="00023F40">
      <w:pPr>
        <w:jc w:val="both"/>
        <w:rPr>
          <w:sz w:val="24"/>
          <w:szCs w:val="24"/>
        </w:rPr>
      </w:pPr>
      <w:r w:rsidRPr="006021FF">
        <w:rPr>
          <w:sz w:val="24"/>
          <w:szCs w:val="24"/>
        </w:rPr>
        <w:t xml:space="preserve">Młodzi w </w:t>
      </w:r>
      <w:proofErr w:type="spellStart"/>
      <w:r w:rsidRPr="006021FF">
        <w:rPr>
          <w:sz w:val="24"/>
          <w:szCs w:val="24"/>
        </w:rPr>
        <w:t>internecie</w:t>
      </w:r>
      <w:proofErr w:type="spellEnd"/>
      <w:r w:rsidRPr="006021FF">
        <w:rPr>
          <w:sz w:val="24"/>
          <w:szCs w:val="24"/>
        </w:rPr>
        <w:t xml:space="preserve">, znacznie częściej niż pozostałe grupy wiekowe, poszukują relaksu i rozrywki. Jest to także sposób komunikacji z bliskimi. Osoby starsze korzystają z </w:t>
      </w:r>
      <w:proofErr w:type="spellStart"/>
      <w:r w:rsidRPr="006021FF">
        <w:rPr>
          <w:sz w:val="24"/>
          <w:szCs w:val="24"/>
        </w:rPr>
        <w:t>internetu</w:t>
      </w:r>
      <w:proofErr w:type="spellEnd"/>
      <w:r w:rsidRPr="006021FF">
        <w:rPr>
          <w:sz w:val="24"/>
          <w:szCs w:val="24"/>
        </w:rPr>
        <w:t xml:space="preserve"> głównie w celu dostępu do informacji oraz bycia „na bieżąco”. Ponadto, dla ekstrawertyków oraz kobiet, </w:t>
      </w:r>
      <w:proofErr w:type="spellStart"/>
      <w:r w:rsidRPr="006021FF">
        <w:rPr>
          <w:sz w:val="24"/>
          <w:szCs w:val="24"/>
        </w:rPr>
        <w:t>internet</w:t>
      </w:r>
      <w:proofErr w:type="spellEnd"/>
      <w:r w:rsidRPr="006021FF">
        <w:rPr>
          <w:sz w:val="24"/>
          <w:szCs w:val="24"/>
        </w:rPr>
        <w:t xml:space="preserve"> odgrywa dużą rolę socjalizacyjną – częściej niż pozostałe grupy, ekstrawertycy (18% ekstrawertyków vs. 13% introwertyków) oraz kobiety (17% kobiet vs. 12% mężczyzn), korzystając z </w:t>
      </w:r>
      <w:proofErr w:type="spellStart"/>
      <w:r w:rsidRPr="006021FF">
        <w:rPr>
          <w:sz w:val="24"/>
          <w:szCs w:val="24"/>
        </w:rPr>
        <w:t>internetu</w:t>
      </w:r>
      <w:proofErr w:type="spellEnd"/>
      <w:r w:rsidRPr="006021FF">
        <w:rPr>
          <w:sz w:val="24"/>
          <w:szCs w:val="24"/>
        </w:rPr>
        <w:t xml:space="preserve">, odczuwają poczucie przynależności i bliskości. </w:t>
      </w:r>
    </w:p>
    <w:p w14:paraId="365B3DC1" w14:textId="5E1D7DB6" w:rsidR="00EE11B9" w:rsidRDefault="00EE11B9" w:rsidP="00023F40">
      <w:pPr>
        <w:jc w:val="both"/>
        <w:rPr>
          <w:rFonts w:cstheme="minorHAnsi"/>
          <w:sz w:val="24"/>
          <w:szCs w:val="24"/>
        </w:rPr>
      </w:pPr>
      <w:r w:rsidRPr="00023F40">
        <w:rPr>
          <w:sz w:val="24"/>
          <w:szCs w:val="24"/>
        </w:rPr>
        <w:t xml:space="preserve">O ile trudno się dziwić </w:t>
      </w:r>
      <w:r w:rsidR="008F2F56" w:rsidRPr="00023F40">
        <w:rPr>
          <w:sz w:val="24"/>
          <w:szCs w:val="24"/>
        </w:rPr>
        <w:t>odpowiedziom</w:t>
      </w:r>
      <w:r w:rsidRPr="00023F40">
        <w:rPr>
          <w:sz w:val="24"/>
          <w:szCs w:val="24"/>
        </w:rPr>
        <w:t xml:space="preserve"> najczęściej wskazywanym przez młodszą część populacji – jest zgodna z przewidywaniami – to ciekawe są dane dotyczące roli, którą </w:t>
      </w:r>
      <w:proofErr w:type="spellStart"/>
      <w:r w:rsidRPr="00023F40">
        <w:rPr>
          <w:sz w:val="24"/>
          <w:szCs w:val="24"/>
        </w:rPr>
        <w:t>internet</w:t>
      </w:r>
      <w:proofErr w:type="spellEnd"/>
      <w:r w:rsidRPr="00023F40">
        <w:rPr>
          <w:sz w:val="24"/>
          <w:szCs w:val="24"/>
        </w:rPr>
        <w:t xml:space="preserve"> pełni statystycznie częściej dla kobiet i ekstrawertyków. </w:t>
      </w:r>
      <w:r w:rsidR="00E10B01" w:rsidRPr="00023F40">
        <w:rPr>
          <w:sz w:val="24"/>
          <w:szCs w:val="24"/>
        </w:rPr>
        <w:t xml:space="preserve">Dla obu tych grup poczucie przynależności jest statystycznie ważniejsze, być może pandemia sprawiła, że utrudnione kontakty osobiste zaczęli więc przenosić do </w:t>
      </w:r>
      <w:proofErr w:type="spellStart"/>
      <w:r w:rsidR="00E10B01" w:rsidRPr="00023F40">
        <w:rPr>
          <w:sz w:val="24"/>
          <w:szCs w:val="24"/>
        </w:rPr>
        <w:t>internetu</w:t>
      </w:r>
      <w:proofErr w:type="spellEnd"/>
      <w:r w:rsidR="00E10B01" w:rsidRPr="00023F40">
        <w:rPr>
          <w:sz w:val="24"/>
          <w:szCs w:val="24"/>
        </w:rPr>
        <w:t xml:space="preserve">. W </w:t>
      </w:r>
      <w:r w:rsidR="008F2F56">
        <w:rPr>
          <w:sz w:val="24"/>
          <w:szCs w:val="24"/>
        </w:rPr>
        <w:t>jej</w:t>
      </w:r>
      <w:r w:rsidR="00E10B01" w:rsidRPr="00023F40">
        <w:rPr>
          <w:sz w:val="24"/>
          <w:szCs w:val="24"/>
        </w:rPr>
        <w:t xml:space="preserve"> początkowej fazie obserwowano zwiększony popyt na usługi </w:t>
      </w:r>
      <w:r w:rsidR="008F2F56" w:rsidRPr="00023F40">
        <w:rPr>
          <w:sz w:val="24"/>
          <w:szCs w:val="24"/>
        </w:rPr>
        <w:t>psychoterapeutów</w:t>
      </w:r>
      <w:r w:rsidR="00E10B01" w:rsidRPr="00023F40">
        <w:rPr>
          <w:sz w:val="24"/>
          <w:szCs w:val="24"/>
        </w:rPr>
        <w:t xml:space="preserve"> – wiążący się między innymi z poczuciem osamotnienia, powszechnie odczuwanym przez osoby odcięte od tradycyjnych kontaktów, do których przywykły. W skali mikro widzieliśmy to również w naszej firmie czy w bezpośrednim otoczeniu – o ile </w:t>
      </w:r>
      <w:r w:rsidR="00E10B01" w:rsidRPr="008F2F56">
        <w:rPr>
          <w:rFonts w:cstheme="minorHAnsi"/>
          <w:sz w:val="24"/>
          <w:szCs w:val="24"/>
        </w:rPr>
        <w:t xml:space="preserve">więc mieliśmy okazję zareagować i wprowadzić szereg działań mitygujących niekorzystne </w:t>
      </w:r>
      <w:r w:rsidR="008F2F56" w:rsidRPr="008F2F56">
        <w:rPr>
          <w:rFonts w:cstheme="minorHAnsi"/>
          <w:sz w:val="24"/>
          <w:szCs w:val="24"/>
        </w:rPr>
        <w:t xml:space="preserve">wpływy </w:t>
      </w:r>
      <w:r w:rsidR="00E10B01" w:rsidRPr="008F2F56">
        <w:rPr>
          <w:rFonts w:cstheme="minorHAnsi"/>
          <w:sz w:val="24"/>
          <w:szCs w:val="24"/>
        </w:rPr>
        <w:t xml:space="preserve">zewnętrzne, to możemy domniemywać, że problem był szerszy. Pozytywną informacją więc jest, że osoby odczuwające socjalne niedogodności były w stanie chociaż </w:t>
      </w:r>
      <w:r w:rsidR="008F2F56" w:rsidRPr="008F2F56">
        <w:rPr>
          <w:rFonts w:cstheme="minorHAnsi"/>
          <w:sz w:val="24"/>
          <w:szCs w:val="24"/>
        </w:rPr>
        <w:t>częściowo</w:t>
      </w:r>
      <w:r w:rsidR="00E10B01" w:rsidRPr="008F2F56">
        <w:rPr>
          <w:rFonts w:cstheme="minorHAnsi"/>
          <w:sz w:val="24"/>
          <w:szCs w:val="24"/>
        </w:rPr>
        <w:t xml:space="preserve"> skompensować swoje potrzeby psychologiczne w oparciu o kontakty cyfrowe. </w:t>
      </w:r>
    </w:p>
    <w:p w14:paraId="2C6C9F49" w14:textId="7ED9D79B" w:rsidR="00637894" w:rsidRPr="00345173" w:rsidRDefault="00637894" w:rsidP="00345173">
      <w:pPr>
        <w:pStyle w:val="Tre"/>
        <w:spacing w:line="288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34517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Opinia Eksperta, </w:t>
      </w:r>
      <w:r w:rsidRPr="0034517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Dagmara Spychaj: </w:t>
      </w:r>
      <w:r w:rsidRPr="00345173">
        <w:rPr>
          <w:rFonts w:asciiTheme="minorHAnsi" w:hAnsiTheme="minorHAnsi" w:cstheme="minorHAnsi"/>
          <w:i/>
          <w:iCs/>
          <w:color w:val="auto"/>
          <w:sz w:val="24"/>
          <w:szCs w:val="24"/>
        </w:rPr>
        <w:t>Największym zagrożeniem</w:t>
      </w:r>
      <w:r w:rsidR="00345173" w:rsidRPr="0034517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Pr="0034517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w dobie pandemii i pracy zdalnie okazał się problem z komunikacją. Trudno budować zaangażowanie, gdy prowadzona jest wyłącznie na mailach i </w:t>
      </w:r>
      <w:proofErr w:type="spellStart"/>
      <w:r w:rsidRPr="00345173">
        <w:rPr>
          <w:rFonts w:asciiTheme="minorHAnsi" w:hAnsiTheme="minorHAnsi" w:cstheme="minorHAnsi"/>
          <w:i/>
          <w:iCs/>
          <w:color w:val="auto"/>
          <w:sz w:val="24"/>
          <w:szCs w:val="24"/>
        </w:rPr>
        <w:t>callach</w:t>
      </w:r>
      <w:proofErr w:type="spellEnd"/>
      <w:r w:rsidRPr="00345173">
        <w:rPr>
          <w:rFonts w:asciiTheme="minorHAnsi" w:hAnsiTheme="minorHAnsi" w:cstheme="minorHAnsi"/>
          <w:i/>
          <w:iCs/>
          <w:color w:val="auto"/>
          <w:sz w:val="24"/>
          <w:szCs w:val="24"/>
        </w:rPr>
        <w:t>. Komunikacja staje się wtedy o wiele bardziej formalna i dosłowna. Trudno wyczuć, kiedy ktoś żartuje, co ktoś myśli, trudniej też o to dopytać. Łatwo o wzmocnienie własnych obaw i stresu jako następstw niepewności.</w:t>
      </w:r>
      <w:r w:rsidRPr="0034517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Pierwszym krokiem do poprawy nie tylko samopoczucia, ale również satysfakcji z pracy i subiektywnego poczucia bezpieczeństwa jest właśnie sprawnie prowadzona komunikacja wewnętrzna – której narzędzia muszą być na bieżąco ewaluowane i poszerzane, w razie pojawiających się potrzeb. </w:t>
      </w:r>
      <w:r w:rsidRPr="00345173">
        <w:rPr>
          <w:rFonts w:asciiTheme="minorHAnsi" w:hAnsiTheme="minorHAnsi" w:cstheme="minorHAnsi"/>
          <w:i/>
          <w:iCs/>
          <w:color w:val="auto"/>
          <w:sz w:val="24"/>
          <w:szCs w:val="24"/>
        </w:rPr>
        <w:lastRenderedPageBreak/>
        <w:t xml:space="preserve">W Smartney takim nowym narzędziem były np. Konferencje – które pozostały z nami do dzisiaj – podczas których </w:t>
      </w:r>
      <w:r w:rsidR="00345173" w:rsidRPr="0034517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spotykamy się w szerszym gronie, omawiamy wyniki, mamy okazję dowiedzieć się co słychać w firmie i po prostu spędzić czas ze znajomymi. W szybko rosnącej organizacji łatwo o wykluczenie towarzyskie, w sytuacji przeciągającego się ograniczenia w kontaktach osobistych, dlatego tak ważne jest adresowanie tego ryzyka już na etapie </w:t>
      </w:r>
      <w:proofErr w:type="spellStart"/>
      <w:r w:rsidR="00345173" w:rsidRPr="00345173">
        <w:rPr>
          <w:rFonts w:asciiTheme="minorHAnsi" w:hAnsiTheme="minorHAnsi" w:cstheme="minorHAnsi"/>
          <w:i/>
          <w:iCs/>
          <w:color w:val="auto"/>
          <w:sz w:val="24"/>
          <w:szCs w:val="24"/>
        </w:rPr>
        <w:t>onboardingu</w:t>
      </w:r>
      <w:proofErr w:type="spellEnd"/>
      <w:r w:rsidR="00345173" w:rsidRPr="0034517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. </w:t>
      </w:r>
    </w:p>
    <w:p w14:paraId="6B5390E2" w14:textId="056D306D" w:rsidR="00023F40" w:rsidRPr="008F2F56" w:rsidRDefault="007F362B" w:rsidP="00023F40">
      <w:pPr>
        <w:jc w:val="both"/>
        <w:rPr>
          <w:rFonts w:cstheme="minorHAnsi"/>
          <w:sz w:val="24"/>
          <w:szCs w:val="24"/>
        </w:rPr>
      </w:pPr>
      <w:r w:rsidRPr="008F2F56">
        <w:rPr>
          <w:rFonts w:cstheme="minorHAnsi"/>
          <w:sz w:val="24"/>
          <w:szCs w:val="24"/>
        </w:rPr>
        <w:t>Odsetek</w:t>
      </w:r>
      <w:r w:rsidR="00023F40" w:rsidRPr="008F2F56">
        <w:rPr>
          <w:rFonts w:cstheme="minorHAnsi"/>
          <w:sz w:val="24"/>
          <w:szCs w:val="24"/>
        </w:rPr>
        <w:t xml:space="preserve"> Polaków korzystających z </w:t>
      </w:r>
      <w:proofErr w:type="spellStart"/>
      <w:r w:rsidR="00023F40" w:rsidRPr="008F2F56">
        <w:rPr>
          <w:rFonts w:cstheme="minorHAnsi"/>
          <w:sz w:val="24"/>
          <w:szCs w:val="24"/>
        </w:rPr>
        <w:t>internetu</w:t>
      </w:r>
      <w:proofErr w:type="spellEnd"/>
      <w:r w:rsidR="00023F40" w:rsidRPr="008F2F56">
        <w:rPr>
          <w:rFonts w:cstheme="minorHAnsi"/>
          <w:sz w:val="24"/>
          <w:szCs w:val="24"/>
        </w:rPr>
        <w:t xml:space="preserve"> w celach informacyjnych jest już mniejszy od tych, którzy korzystają przede wszystkim z mediów społecznościowych. </w:t>
      </w:r>
      <w:r w:rsidRPr="008F2F56">
        <w:rPr>
          <w:rFonts w:cstheme="minorHAnsi"/>
          <w:sz w:val="24"/>
          <w:szCs w:val="24"/>
        </w:rPr>
        <w:t xml:space="preserve">Drugim najczęstszym </w:t>
      </w:r>
      <w:r w:rsidR="00637894" w:rsidRPr="008F2F56">
        <w:rPr>
          <w:rFonts w:cstheme="minorHAnsi"/>
          <w:sz w:val="24"/>
          <w:szCs w:val="24"/>
        </w:rPr>
        <w:t>powodem</w:t>
      </w:r>
      <w:r w:rsidRPr="008F2F56">
        <w:rPr>
          <w:rFonts w:cstheme="minorHAnsi"/>
          <w:sz w:val="24"/>
          <w:szCs w:val="24"/>
        </w:rPr>
        <w:t xml:space="preserve"> dla którego ankietowani korzystają z </w:t>
      </w:r>
      <w:r w:rsidR="00637894" w:rsidRPr="008F2F56">
        <w:rPr>
          <w:rFonts w:cstheme="minorHAnsi"/>
          <w:sz w:val="24"/>
          <w:szCs w:val="24"/>
        </w:rPr>
        <w:t>Internetu</w:t>
      </w:r>
      <w:r w:rsidRPr="008F2F56">
        <w:rPr>
          <w:rFonts w:cstheme="minorHAnsi"/>
          <w:sz w:val="24"/>
          <w:szCs w:val="24"/>
        </w:rPr>
        <w:t xml:space="preserve"> są zakupy. E-Commerce rozwija się w ciągu ostatnich kilku lat w rekordowym tempie. </w:t>
      </w:r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>Pomiędzy rokiem 2021 a 2027 wartość rynku e-commerce w Polsce wzrośnie o ponad 94 mld PLN</w:t>
      </w:r>
      <w:r w:rsidR="00120ED1" w:rsidRPr="008F2F56">
        <w:rPr>
          <w:rFonts w:cstheme="minorHAnsi"/>
          <w:color w:val="202124"/>
          <w:sz w:val="24"/>
          <w:szCs w:val="24"/>
          <w:shd w:val="clear" w:color="auto" w:fill="FFFFFF"/>
        </w:rPr>
        <w:t xml:space="preserve"> i wyniesie 187 mld złotych</w:t>
      </w:r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 xml:space="preserve">. Sam Smartney w ciągu ostatniego roku zanotował ponad czterokrotny </w:t>
      </w:r>
      <w:r w:rsidR="00637894" w:rsidRPr="008F2F56">
        <w:rPr>
          <w:rFonts w:cstheme="minorHAnsi"/>
          <w:color w:val="202124"/>
          <w:sz w:val="24"/>
          <w:szCs w:val="24"/>
          <w:shd w:val="clear" w:color="auto" w:fill="FFFFFF"/>
        </w:rPr>
        <w:t>wzrost</w:t>
      </w:r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 xml:space="preserve"> zainteresowania (i sprzedaży) produktów dedykowanych e-commerce. Obecny kształt handlu w </w:t>
      </w:r>
      <w:r w:rsidR="00637894" w:rsidRPr="008F2F56">
        <w:rPr>
          <w:rFonts w:cstheme="minorHAnsi"/>
          <w:color w:val="202124"/>
          <w:sz w:val="24"/>
          <w:szCs w:val="24"/>
          <w:shd w:val="clear" w:color="auto" w:fill="FFFFFF"/>
        </w:rPr>
        <w:t>Internecie</w:t>
      </w:r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 xml:space="preserve"> szybko się zmienia, </w:t>
      </w:r>
      <w:r w:rsidR="00637894">
        <w:rPr>
          <w:rFonts w:cstheme="minorHAnsi"/>
          <w:color w:val="202124"/>
          <w:sz w:val="24"/>
          <w:szCs w:val="24"/>
          <w:shd w:val="clear" w:color="auto" w:fill="FFFFFF"/>
        </w:rPr>
        <w:t>a</w:t>
      </w:r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 xml:space="preserve"> wpływ na niego ma kilka czynników. Najważniejszym jest zmiana </w:t>
      </w:r>
      <w:proofErr w:type="spellStart"/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>zachowań</w:t>
      </w:r>
      <w:proofErr w:type="spellEnd"/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 xml:space="preserve"> konsumentów i coraz większe poczucie bezpieczeństwa transakcyjnego po ich stronie. </w:t>
      </w:r>
      <w:r w:rsidR="00637894">
        <w:rPr>
          <w:rFonts w:cstheme="minorHAnsi"/>
          <w:color w:val="202124"/>
          <w:sz w:val="24"/>
          <w:szCs w:val="24"/>
          <w:shd w:val="clear" w:color="auto" w:fill="FFFFFF"/>
        </w:rPr>
        <w:t>C</w:t>
      </w:r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 xml:space="preserve">oraz chętniej korzystają z wygody oferowanej przez platformy zakupowe. Kolejny, to coraz szybszy rozwój </w:t>
      </w:r>
      <w:proofErr w:type="spellStart"/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>metaverse</w:t>
      </w:r>
      <w:proofErr w:type="spellEnd"/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 xml:space="preserve"> i nowe modele sprzedaży pojawiające się w domenie publicznej. </w:t>
      </w:r>
      <w:r w:rsidR="00637894" w:rsidRPr="008F2F56">
        <w:rPr>
          <w:rFonts w:cstheme="minorHAnsi"/>
          <w:color w:val="202124"/>
          <w:sz w:val="24"/>
          <w:szCs w:val="24"/>
          <w:shd w:val="clear" w:color="auto" w:fill="FFFFFF"/>
        </w:rPr>
        <w:t>Rozbudowa</w:t>
      </w:r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 xml:space="preserve"> sieci sprzedaży i inwestycje </w:t>
      </w:r>
      <w:r w:rsidR="00637894">
        <w:rPr>
          <w:rFonts w:cstheme="minorHAnsi"/>
          <w:color w:val="202124"/>
          <w:sz w:val="24"/>
          <w:szCs w:val="24"/>
          <w:shd w:val="clear" w:color="auto" w:fill="FFFFFF"/>
        </w:rPr>
        <w:t xml:space="preserve">w platformy typu </w:t>
      </w:r>
      <w:proofErr w:type="spellStart"/>
      <w:r w:rsidR="00637894">
        <w:rPr>
          <w:rFonts w:cstheme="minorHAnsi"/>
          <w:color w:val="202124"/>
          <w:sz w:val="24"/>
          <w:szCs w:val="24"/>
          <w:shd w:val="clear" w:color="auto" w:fill="FFFFFF"/>
        </w:rPr>
        <w:t>marketplace</w:t>
      </w:r>
      <w:proofErr w:type="spellEnd"/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 xml:space="preserve"> zaczynają się więc również skupiać nie tylko na poprawieniu doświadczeń obecnych użytkowników, ale również na przygotowanie </w:t>
      </w:r>
      <w:r w:rsidR="00637894" w:rsidRPr="008F2F56">
        <w:rPr>
          <w:rFonts w:cstheme="minorHAnsi"/>
          <w:color w:val="202124"/>
          <w:sz w:val="24"/>
          <w:szCs w:val="24"/>
          <w:shd w:val="clear" w:color="auto" w:fill="FFFFFF"/>
        </w:rPr>
        <w:t>infrastruktury</w:t>
      </w:r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 xml:space="preserve"> pod obsługę </w:t>
      </w:r>
      <w:proofErr w:type="spellStart"/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>kryptowalut</w:t>
      </w:r>
      <w:proofErr w:type="spellEnd"/>
      <w:r w:rsidRPr="008F2F56">
        <w:rPr>
          <w:rFonts w:cstheme="minorHAnsi"/>
          <w:color w:val="202124"/>
          <w:sz w:val="24"/>
          <w:szCs w:val="24"/>
          <w:shd w:val="clear" w:color="auto" w:fill="FFFFFF"/>
        </w:rPr>
        <w:t xml:space="preserve"> i NFT. </w:t>
      </w:r>
    </w:p>
    <w:p w14:paraId="1B25473D" w14:textId="631B4389" w:rsidR="007F362B" w:rsidRPr="00345173" w:rsidRDefault="007F362B" w:rsidP="007F362B">
      <w:pPr>
        <w:jc w:val="both"/>
        <w:rPr>
          <w:rFonts w:cstheme="minorHAnsi"/>
          <w:i/>
          <w:iCs/>
          <w:sz w:val="24"/>
          <w:szCs w:val="24"/>
        </w:rPr>
      </w:pPr>
      <w:r w:rsidRPr="00345173">
        <w:rPr>
          <w:rFonts w:cstheme="minorHAnsi"/>
          <w:i/>
          <w:iCs/>
          <w:sz w:val="24"/>
          <w:szCs w:val="24"/>
        </w:rPr>
        <w:t>Opinia Eksperta</w:t>
      </w:r>
      <w:r w:rsidR="00637894" w:rsidRPr="00345173">
        <w:rPr>
          <w:rFonts w:cstheme="minorHAnsi"/>
          <w:i/>
          <w:iCs/>
          <w:sz w:val="24"/>
          <w:szCs w:val="24"/>
        </w:rPr>
        <w:t>, Katarzyna Jóźwik</w:t>
      </w:r>
      <w:r w:rsidRPr="00345173">
        <w:rPr>
          <w:rFonts w:cstheme="minorHAnsi"/>
          <w:i/>
          <w:iCs/>
          <w:sz w:val="24"/>
          <w:szCs w:val="24"/>
        </w:rPr>
        <w:t xml:space="preserve">: </w:t>
      </w:r>
      <w:r w:rsidRPr="00345173">
        <w:rPr>
          <w:rFonts w:cstheme="minorHAnsi"/>
          <w:i/>
          <w:iCs/>
          <w:sz w:val="24"/>
          <w:szCs w:val="24"/>
        </w:rPr>
        <w:t xml:space="preserve">Internet zmienił nie tylko sposób w jaki się komunikujemy. Zmienił również nasze myślenie o handlu i o tym, co może być dobrem handlowym. Tak jak wcześniej powstanie faktorii handlowych, sieci telefonicznej czy giełd upowszechniło możliwość zawierania transakcji na jeszcze większym obszarze, bezpośrednio przez konsumentów. </w:t>
      </w:r>
      <w:r w:rsidR="00637894" w:rsidRPr="00345173">
        <w:rPr>
          <w:rFonts w:cstheme="minorHAnsi"/>
          <w:i/>
          <w:iCs/>
          <w:sz w:val="24"/>
          <w:szCs w:val="24"/>
        </w:rPr>
        <w:t>Nic</w:t>
      </w:r>
      <w:r w:rsidRPr="00345173">
        <w:rPr>
          <w:rFonts w:cstheme="minorHAnsi"/>
          <w:i/>
          <w:iCs/>
          <w:sz w:val="24"/>
          <w:szCs w:val="24"/>
        </w:rPr>
        <w:t xml:space="preserve"> nie przyśpieszyło globalizacji i mieszania się kultur tak bardzo jak powstanie globalnej sieci informatycznej. To wszystko jednak wydaje się nieistotne wobec zmian, które </w:t>
      </w:r>
      <w:r w:rsidRPr="00345173">
        <w:rPr>
          <w:rFonts w:cstheme="minorHAnsi"/>
          <w:i/>
          <w:iCs/>
          <w:sz w:val="24"/>
          <w:szCs w:val="24"/>
        </w:rPr>
        <w:t xml:space="preserve">wkrótce </w:t>
      </w:r>
      <w:r w:rsidRPr="00345173">
        <w:rPr>
          <w:rFonts w:cstheme="minorHAnsi"/>
          <w:i/>
          <w:iCs/>
          <w:sz w:val="24"/>
          <w:szCs w:val="24"/>
        </w:rPr>
        <w:t xml:space="preserve">przyniesie </w:t>
      </w:r>
      <w:r w:rsidRPr="00345173">
        <w:rPr>
          <w:rFonts w:cstheme="minorHAnsi"/>
          <w:i/>
          <w:iCs/>
          <w:sz w:val="24"/>
          <w:szCs w:val="24"/>
        </w:rPr>
        <w:t xml:space="preserve">nam </w:t>
      </w:r>
      <w:proofErr w:type="spellStart"/>
      <w:r w:rsidRPr="00345173">
        <w:rPr>
          <w:rFonts w:cstheme="minorHAnsi"/>
          <w:i/>
          <w:iCs/>
          <w:sz w:val="24"/>
          <w:szCs w:val="24"/>
        </w:rPr>
        <w:t>metaverse</w:t>
      </w:r>
      <w:proofErr w:type="spellEnd"/>
      <w:r w:rsidRPr="00345173">
        <w:rPr>
          <w:rFonts w:cstheme="minorHAnsi"/>
          <w:i/>
          <w:iCs/>
          <w:sz w:val="24"/>
          <w:szCs w:val="24"/>
        </w:rPr>
        <w:t xml:space="preserve">. Bowiem wszystkie dobra wytworzone do tej pory konsumowaliśmy bezpośrednio. </w:t>
      </w:r>
      <w:r w:rsidR="00637894" w:rsidRPr="00345173">
        <w:rPr>
          <w:rFonts w:cstheme="minorHAnsi"/>
          <w:i/>
          <w:iCs/>
          <w:sz w:val="24"/>
          <w:szCs w:val="24"/>
        </w:rPr>
        <w:t xml:space="preserve">W </w:t>
      </w:r>
      <w:proofErr w:type="spellStart"/>
      <w:r w:rsidR="00637894" w:rsidRPr="00345173">
        <w:rPr>
          <w:rFonts w:cstheme="minorHAnsi"/>
          <w:i/>
          <w:iCs/>
          <w:sz w:val="24"/>
          <w:szCs w:val="24"/>
        </w:rPr>
        <w:t>Metaverse</w:t>
      </w:r>
      <w:proofErr w:type="spellEnd"/>
      <w:r w:rsidR="00637894" w:rsidRPr="00345173">
        <w:rPr>
          <w:rFonts w:cstheme="minorHAnsi"/>
          <w:i/>
          <w:iCs/>
          <w:sz w:val="24"/>
          <w:szCs w:val="24"/>
        </w:rPr>
        <w:t xml:space="preserve"> będziemy zarówno twórcą jak i konsumentem, a dobra będą mogły przybrać formę wirtualną. </w:t>
      </w:r>
      <w:r w:rsidRPr="00345173">
        <w:rPr>
          <w:rFonts w:cstheme="minorHAnsi"/>
          <w:i/>
          <w:iCs/>
          <w:sz w:val="24"/>
          <w:szCs w:val="24"/>
        </w:rPr>
        <w:t xml:space="preserve">Nowy handel wymagał będzie nowego finansowania. A samo pozyskiwanie funduszy zostanie zrewolucjonizowane. Już dzisiaj stosujemy inteligentne </w:t>
      </w:r>
      <w:proofErr w:type="spellStart"/>
      <w:r w:rsidRPr="00345173">
        <w:rPr>
          <w:rFonts w:cstheme="minorHAnsi"/>
          <w:i/>
          <w:iCs/>
          <w:sz w:val="24"/>
          <w:szCs w:val="24"/>
        </w:rPr>
        <w:t>chatboty</w:t>
      </w:r>
      <w:proofErr w:type="spellEnd"/>
      <w:r w:rsidRPr="00345173">
        <w:rPr>
          <w:rFonts w:cstheme="minorHAnsi"/>
          <w:i/>
          <w:iCs/>
          <w:sz w:val="24"/>
          <w:szCs w:val="24"/>
        </w:rPr>
        <w:t xml:space="preserve">, automatyczne systemy IVR czy coraz bardziej skuteczne programy wykorzystujące rozwiązania SI, by komunikować się z Klientami. Rozwój </w:t>
      </w:r>
      <w:proofErr w:type="spellStart"/>
      <w:r w:rsidRPr="00345173">
        <w:rPr>
          <w:rFonts w:cstheme="minorHAnsi"/>
          <w:i/>
          <w:iCs/>
          <w:sz w:val="24"/>
          <w:szCs w:val="24"/>
        </w:rPr>
        <w:t>Metaverse</w:t>
      </w:r>
      <w:proofErr w:type="spellEnd"/>
      <w:r w:rsidRPr="00345173">
        <w:rPr>
          <w:rFonts w:cstheme="minorHAnsi"/>
          <w:i/>
          <w:iCs/>
          <w:sz w:val="24"/>
          <w:szCs w:val="24"/>
        </w:rPr>
        <w:t xml:space="preserve"> i otaczających go technologii pozwoli na kolejny krok – tworzenie w pełni wirtualnych doradców Klienta. Robo-</w:t>
      </w:r>
      <w:proofErr w:type="spellStart"/>
      <w:r w:rsidRPr="00345173">
        <w:rPr>
          <w:rFonts w:cstheme="minorHAnsi"/>
          <w:i/>
          <w:iCs/>
          <w:sz w:val="24"/>
          <w:szCs w:val="24"/>
        </w:rPr>
        <w:t>advising</w:t>
      </w:r>
      <w:proofErr w:type="spellEnd"/>
      <w:r w:rsidRPr="00345173">
        <w:rPr>
          <w:rFonts w:cstheme="minorHAnsi"/>
          <w:i/>
          <w:iCs/>
          <w:sz w:val="24"/>
          <w:szCs w:val="24"/>
        </w:rPr>
        <w:t xml:space="preserve">, rozumienie i odpowiadanie w języku naturalnym, czy coraz doskonalsze algorytmy pozwolą na łatwe wyjaśnienie każdego procesu czy wątpliwości. Bez względu na porę dnia i roku.  </w:t>
      </w:r>
    </w:p>
    <w:p w14:paraId="1302C2FF" w14:textId="0DE4DFA5" w:rsidR="007F362B" w:rsidRPr="008F2F56" w:rsidRDefault="00120ED1" w:rsidP="007F362B">
      <w:pPr>
        <w:jc w:val="both"/>
        <w:rPr>
          <w:rFonts w:cstheme="minorHAnsi"/>
          <w:sz w:val="24"/>
          <w:szCs w:val="24"/>
        </w:rPr>
      </w:pPr>
      <w:r w:rsidRPr="008F2F56">
        <w:rPr>
          <w:rFonts w:cstheme="minorHAnsi"/>
          <w:sz w:val="24"/>
          <w:szCs w:val="24"/>
        </w:rPr>
        <w:t xml:space="preserve">Jednak spytaliśmy ankietowanych również o obszar nam bliższy – wiedzę finansową. Smartney przygotowuje właśnie serię animacji edukacyjnych, które uzupełnią luki w finansowym wykształceniu Polaków, zatem temat jest nam szczególnie bliski. O ile najchętniej Polacy odwiedzają portale społecznościowe, a informacji szukają w rozmaitych źródłach, o tyle w przypadku wiedzy finansowej są tradycjonalistami. </w:t>
      </w:r>
      <w:r w:rsidR="00637894">
        <w:rPr>
          <w:rFonts w:cstheme="minorHAnsi"/>
          <w:sz w:val="24"/>
          <w:szCs w:val="24"/>
        </w:rPr>
        <w:t>Odwiedzają przede wszystkim portale specjalistyczne</w:t>
      </w:r>
      <w:r w:rsidRPr="008F2F56">
        <w:rPr>
          <w:rFonts w:cstheme="minorHAnsi"/>
          <w:sz w:val="24"/>
          <w:szCs w:val="24"/>
        </w:rPr>
        <w:t xml:space="preserve">. Mniej niż 1/5 badanych wskazała na media społecznościowe lub fora </w:t>
      </w:r>
      <w:r w:rsidRPr="008F2F56">
        <w:rPr>
          <w:rFonts w:cstheme="minorHAnsi"/>
          <w:sz w:val="24"/>
          <w:szCs w:val="24"/>
        </w:rPr>
        <w:lastRenderedPageBreak/>
        <w:t>internetowe jako swoje główne źródło informacji.</w:t>
      </w:r>
      <w:r w:rsidR="00637894">
        <w:rPr>
          <w:rFonts w:cstheme="minorHAnsi"/>
          <w:sz w:val="24"/>
          <w:szCs w:val="24"/>
        </w:rPr>
        <w:t xml:space="preserve"> </w:t>
      </w:r>
      <w:r w:rsidRPr="008F2F56">
        <w:rPr>
          <w:rFonts w:cstheme="minorHAnsi"/>
          <w:sz w:val="24"/>
          <w:szCs w:val="24"/>
        </w:rPr>
        <w:t>Ankietowani niechętnie</w:t>
      </w:r>
      <w:r w:rsidR="00637894">
        <w:rPr>
          <w:rFonts w:cstheme="minorHAnsi"/>
          <w:sz w:val="24"/>
          <w:szCs w:val="24"/>
        </w:rPr>
        <w:t xml:space="preserve"> </w:t>
      </w:r>
      <w:r w:rsidRPr="008F2F56">
        <w:rPr>
          <w:rFonts w:cstheme="minorHAnsi"/>
          <w:sz w:val="24"/>
          <w:szCs w:val="24"/>
        </w:rPr>
        <w:t xml:space="preserve">korzystają </w:t>
      </w:r>
      <w:r w:rsidR="00637894">
        <w:rPr>
          <w:rFonts w:cstheme="minorHAnsi"/>
          <w:sz w:val="24"/>
          <w:szCs w:val="24"/>
        </w:rPr>
        <w:t xml:space="preserve">również </w:t>
      </w:r>
      <w:r w:rsidRPr="008F2F56">
        <w:rPr>
          <w:rFonts w:cstheme="minorHAnsi"/>
          <w:sz w:val="24"/>
          <w:szCs w:val="24"/>
        </w:rPr>
        <w:t xml:space="preserve">z blogów. To o tyle ciekawe, że w przypadku wiadomości, poradników czy tematów codziennych media społecznościowe </w:t>
      </w:r>
      <w:r w:rsidR="00637894">
        <w:rPr>
          <w:rFonts w:cstheme="minorHAnsi"/>
          <w:sz w:val="24"/>
          <w:szCs w:val="24"/>
        </w:rPr>
        <w:t>są jednym z pierwszych miejsc, które odwiedzają internauci</w:t>
      </w:r>
      <w:r w:rsidRPr="008F2F56">
        <w:rPr>
          <w:rFonts w:cstheme="minorHAnsi"/>
          <w:sz w:val="24"/>
          <w:szCs w:val="24"/>
        </w:rPr>
        <w:t xml:space="preserve">. Otwarta pozostaje zatem kwestia, czy większym zaufaniem darzeni są eksperci tworzący specjalistyczne </w:t>
      </w:r>
      <w:r w:rsidR="00637894" w:rsidRPr="008F2F56">
        <w:rPr>
          <w:rFonts w:cstheme="minorHAnsi"/>
          <w:sz w:val="24"/>
          <w:szCs w:val="24"/>
        </w:rPr>
        <w:t>serwisy</w:t>
      </w:r>
      <w:r w:rsidRPr="008F2F56">
        <w:rPr>
          <w:rFonts w:cstheme="minorHAnsi"/>
          <w:sz w:val="24"/>
          <w:szCs w:val="24"/>
        </w:rPr>
        <w:t xml:space="preserve">, czy w mediach społecznościowych brakuje po prostu trudniejszych i trudnych do pokazania w krótkim filmie tematów. </w:t>
      </w:r>
    </w:p>
    <w:p w14:paraId="2622EA04" w14:textId="1278023E" w:rsidR="005D6C65" w:rsidRPr="008F2F56" w:rsidRDefault="005D6C65" w:rsidP="00023F40">
      <w:pPr>
        <w:jc w:val="both"/>
        <w:rPr>
          <w:rFonts w:cstheme="minorHAnsi"/>
          <w:sz w:val="24"/>
          <w:szCs w:val="24"/>
        </w:rPr>
      </w:pPr>
      <w:r w:rsidRPr="008F2F56">
        <w:rPr>
          <w:rFonts w:cstheme="minorHAnsi"/>
          <w:sz w:val="24"/>
          <w:szCs w:val="24"/>
        </w:rPr>
        <w:t xml:space="preserve">Charakterystyka demograficzna próby: Badanie przeprowadzono na próbie 1068 dorosłych Polaków, z wykorzystaniem metody CAWI. Kobiety stanowiło 53% ankietowanych, a uczestnicy rekrutowani byli spośród osób o różnym wykształceniu i zamieszkałych </w:t>
      </w:r>
      <w:r w:rsidR="0016091B" w:rsidRPr="008F2F56">
        <w:rPr>
          <w:rFonts w:cstheme="minorHAnsi"/>
          <w:sz w:val="24"/>
          <w:szCs w:val="24"/>
        </w:rPr>
        <w:t xml:space="preserve">w różnych rejonach kraju – tak, żeby oddać strukturę demograficzną Polski. </w:t>
      </w:r>
    </w:p>
    <w:p w14:paraId="2130075A" w14:textId="325DBBF9" w:rsidR="000F55B3" w:rsidRPr="001D48CB" w:rsidRDefault="005D6C65" w:rsidP="001D48CB">
      <w:pPr>
        <w:jc w:val="both"/>
        <w:rPr>
          <w:sz w:val="24"/>
          <w:szCs w:val="24"/>
        </w:rPr>
      </w:pPr>
      <w:r w:rsidRPr="008F2F56">
        <w:rPr>
          <w:rFonts w:cstheme="minorHAnsi"/>
          <w:sz w:val="24"/>
          <w:szCs w:val="24"/>
        </w:rPr>
        <w:t>W ciągu najbliższych tygodni będziemy publikować kolejne dane z przygotowanego przez nas raportu. Całość będzie dostępna również do pobrania za pośrednictwem naszej strony internetowej, lub po k</w:t>
      </w:r>
      <w:r w:rsidRPr="00023F40">
        <w:rPr>
          <w:sz w:val="24"/>
          <w:szCs w:val="24"/>
        </w:rPr>
        <w:t>ontakcie z naszym Zespołem PR.</w:t>
      </w:r>
    </w:p>
    <w:sectPr w:rsidR="000F55B3" w:rsidRPr="001D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03EC" w14:textId="77777777" w:rsidR="00B77EEF" w:rsidRDefault="00B77EEF" w:rsidP="00023F40">
      <w:pPr>
        <w:spacing w:after="0" w:line="240" w:lineRule="auto"/>
      </w:pPr>
      <w:r>
        <w:separator/>
      </w:r>
    </w:p>
  </w:endnote>
  <w:endnote w:type="continuationSeparator" w:id="0">
    <w:p w14:paraId="5EEA8A58" w14:textId="77777777" w:rsidR="00B77EEF" w:rsidRDefault="00B77EEF" w:rsidP="0002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42C8" w14:textId="77777777" w:rsidR="00B77EEF" w:rsidRDefault="00B77EEF" w:rsidP="00023F40">
      <w:pPr>
        <w:spacing w:after="0" w:line="240" w:lineRule="auto"/>
      </w:pPr>
      <w:r>
        <w:separator/>
      </w:r>
    </w:p>
  </w:footnote>
  <w:footnote w:type="continuationSeparator" w:id="0">
    <w:p w14:paraId="07E9EA6E" w14:textId="77777777" w:rsidR="00B77EEF" w:rsidRDefault="00B77EEF" w:rsidP="0002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80"/>
    <w:rsid w:val="00023F40"/>
    <w:rsid w:val="000F55B3"/>
    <w:rsid w:val="00120ED1"/>
    <w:rsid w:val="0016091B"/>
    <w:rsid w:val="001617EF"/>
    <w:rsid w:val="00164858"/>
    <w:rsid w:val="001D48CB"/>
    <w:rsid w:val="0024021D"/>
    <w:rsid w:val="002D77DD"/>
    <w:rsid w:val="00345173"/>
    <w:rsid w:val="003D6D56"/>
    <w:rsid w:val="00512BC3"/>
    <w:rsid w:val="00547075"/>
    <w:rsid w:val="005D6C65"/>
    <w:rsid w:val="006021FF"/>
    <w:rsid w:val="00637894"/>
    <w:rsid w:val="006A5839"/>
    <w:rsid w:val="007D613D"/>
    <w:rsid w:val="007F362B"/>
    <w:rsid w:val="00867247"/>
    <w:rsid w:val="008F2F56"/>
    <w:rsid w:val="009E2B82"/>
    <w:rsid w:val="00A57080"/>
    <w:rsid w:val="00B77EEF"/>
    <w:rsid w:val="00C6788C"/>
    <w:rsid w:val="00D735D5"/>
    <w:rsid w:val="00DC2728"/>
    <w:rsid w:val="00E10B01"/>
    <w:rsid w:val="00E357BE"/>
    <w:rsid w:val="00EA2F76"/>
    <w:rsid w:val="00EE11B9"/>
    <w:rsid w:val="00FB33A1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718D"/>
  <w15:chartTrackingRefBased/>
  <w15:docId w15:val="{03649FEA-E408-431A-A71D-E81C16BE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5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F40"/>
  </w:style>
  <w:style w:type="paragraph" w:styleId="Stopka">
    <w:name w:val="footer"/>
    <w:basedOn w:val="Normalny"/>
    <w:link w:val="StopkaZnak"/>
    <w:uiPriority w:val="99"/>
    <w:unhideWhenUsed/>
    <w:rsid w:val="0002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F40"/>
  </w:style>
  <w:style w:type="paragraph" w:customStyle="1" w:styleId="Tre">
    <w:name w:val="Treść"/>
    <w:rsid w:val="006378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1972</Words>
  <Characters>12543</Characters>
  <Application>Microsoft Office Word</Application>
  <DocSecurity>0</DocSecurity>
  <Lines>184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Kikta</dc:creator>
  <cp:keywords/>
  <dc:description/>
  <cp:lastModifiedBy>Maciej Kikta</cp:lastModifiedBy>
  <cp:revision>2</cp:revision>
  <dcterms:created xsi:type="dcterms:W3CDTF">2023-02-23T19:05:00Z</dcterms:created>
  <dcterms:modified xsi:type="dcterms:W3CDTF">2023-02-23T19:05:00Z</dcterms:modified>
</cp:coreProperties>
</file>